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B4" w:rsidRDefault="00C872B4" w:rsidP="00655963">
      <w:pPr>
        <w:pStyle w:val="Ttulo1"/>
        <w:spacing w:line="288" w:lineRule="auto"/>
        <w:rPr>
          <w:rFonts w:cs="Arial"/>
          <w:szCs w:val="24"/>
        </w:rPr>
      </w:pPr>
      <w:r w:rsidRPr="00741FF4">
        <w:rPr>
          <w:rFonts w:cs="Arial"/>
          <w:szCs w:val="24"/>
        </w:rPr>
        <w:t xml:space="preserve">Comunicação Externa </w:t>
      </w:r>
      <w:r w:rsidR="00DB25B4">
        <w:rPr>
          <w:rFonts w:cs="Arial"/>
          <w:szCs w:val="24"/>
        </w:rPr>
        <w:t>SPDV-003</w:t>
      </w:r>
      <w:r w:rsidR="00B237E6">
        <w:rPr>
          <w:rFonts w:cs="Arial"/>
          <w:szCs w:val="24"/>
        </w:rPr>
        <w:t>/201</w:t>
      </w:r>
      <w:r w:rsidR="00DB25B4">
        <w:rPr>
          <w:rFonts w:cs="Arial"/>
          <w:szCs w:val="24"/>
        </w:rPr>
        <w:t>7</w:t>
      </w:r>
    </w:p>
    <w:p w:rsidR="00163BB8" w:rsidRPr="00163BB8" w:rsidRDefault="00163BB8" w:rsidP="00163BB8"/>
    <w:p w:rsidR="00C872B4" w:rsidRDefault="00B237E6" w:rsidP="00655963">
      <w:pPr>
        <w:pStyle w:val="Ttulo1"/>
        <w:spacing w:line="288" w:lineRule="auto"/>
        <w:jc w:val="right"/>
        <w:rPr>
          <w:rFonts w:cs="Arial"/>
          <w:szCs w:val="24"/>
        </w:rPr>
      </w:pPr>
      <w:r>
        <w:rPr>
          <w:rFonts w:cs="Arial"/>
          <w:szCs w:val="24"/>
        </w:rPr>
        <w:t xml:space="preserve">Ipatinga, </w:t>
      </w:r>
      <w:r w:rsidR="00EB3EC6">
        <w:rPr>
          <w:rFonts w:cs="Arial"/>
          <w:szCs w:val="24"/>
        </w:rPr>
        <w:t>10</w:t>
      </w:r>
      <w:r w:rsidR="00C872B4" w:rsidRPr="00741FF4">
        <w:rPr>
          <w:rFonts w:cs="Arial"/>
          <w:szCs w:val="24"/>
        </w:rPr>
        <w:t xml:space="preserve"> de </w:t>
      </w:r>
      <w:r w:rsidR="00DB25B4">
        <w:rPr>
          <w:rFonts w:cs="Arial"/>
          <w:szCs w:val="24"/>
        </w:rPr>
        <w:t>março</w:t>
      </w:r>
      <w:r w:rsidR="00C872B4" w:rsidRPr="00741FF4">
        <w:rPr>
          <w:rFonts w:cs="Arial"/>
          <w:szCs w:val="24"/>
        </w:rPr>
        <w:t xml:space="preserve"> de 201</w:t>
      </w:r>
      <w:r w:rsidR="00DB25B4">
        <w:rPr>
          <w:rFonts w:cs="Arial"/>
          <w:szCs w:val="24"/>
        </w:rPr>
        <w:t>7</w:t>
      </w:r>
      <w:r w:rsidR="00C872B4" w:rsidRPr="00741FF4">
        <w:rPr>
          <w:rFonts w:cs="Arial"/>
          <w:szCs w:val="24"/>
        </w:rPr>
        <w:t>.</w:t>
      </w:r>
    </w:p>
    <w:p w:rsidR="00163BB8" w:rsidRPr="00163BB8" w:rsidRDefault="00163BB8" w:rsidP="00163BB8"/>
    <w:p w:rsidR="00655963" w:rsidRDefault="00655963" w:rsidP="00655963">
      <w:pPr>
        <w:spacing w:line="288" w:lineRule="auto"/>
        <w:rPr>
          <w:rFonts w:ascii="Arial" w:hAnsi="Arial" w:cs="Arial"/>
          <w:color w:val="FF0000"/>
          <w:kern w:val="28"/>
          <w:sz w:val="24"/>
          <w:szCs w:val="24"/>
        </w:rPr>
      </w:pPr>
    </w:p>
    <w:p w:rsidR="00032462" w:rsidRPr="009734AB" w:rsidRDefault="00EB3EC6" w:rsidP="00655963">
      <w:pPr>
        <w:spacing w:line="288" w:lineRule="auto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kern w:val="28"/>
          <w:sz w:val="24"/>
          <w:szCs w:val="24"/>
        </w:rPr>
        <w:t>Ilma.</w:t>
      </w:r>
      <w:r w:rsidR="00032462" w:rsidRPr="009734AB">
        <w:rPr>
          <w:rFonts w:ascii="Arial" w:hAnsi="Arial" w:cs="Arial"/>
          <w:kern w:val="28"/>
          <w:sz w:val="24"/>
          <w:szCs w:val="24"/>
        </w:rPr>
        <w:t xml:space="preserve"> Senhor</w:t>
      </w:r>
      <w:r w:rsidR="009734AB" w:rsidRPr="009734AB">
        <w:rPr>
          <w:rFonts w:ascii="Arial" w:hAnsi="Arial" w:cs="Arial"/>
          <w:kern w:val="28"/>
          <w:sz w:val="24"/>
          <w:szCs w:val="24"/>
        </w:rPr>
        <w:t>a</w:t>
      </w:r>
    </w:p>
    <w:p w:rsidR="00032462" w:rsidRPr="009734AB" w:rsidRDefault="009734AB" w:rsidP="00655963">
      <w:pPr>
        <w:spacing w:line="288" w:lineRule="auto"/>
        <w:rPr>
          <w:rFonts w:ascii="Arial" w:hAnsi="Arial" w:cs="Arial"/>
          <w:kern w:val="28"/>
          <w:sz w:val="24"/>
          <w:szCs w:val="24"/>
        </w:rPr>
      </w:pPr>
      <w:r w:rsidRPr="009734AB">
        <w:rPr>
          <w:rFonts w:ascii="Arial" w:hAnsi="Arial" w:cs="Arial"/>
          <w:kern w:val="28"/>
          <w:sz w:val="24"/>
          <w:szCs w:val="24"/>
        </w:rPr>
        <w:t xml:space="preserve">Gisela </w:t>
      </w:r>
      <w:proofErr w:type="spellStart"/>
      <w:r w:rsidRPr="009734AB">
        <w:rPr>
          <w:rFonts w:ascii="Arial" w:hAnsi="Arial" w:cs="Arial"/>
          <w:kern w:val="28"/>
          <w:sz w:val="24"/>
          <w:szCs w:val="24"/>
        </w:rPr>
        <w:t>Damm</w:t>
      </w:r>
      <w:proofErr w:type="spellEnd"/>
      <w:r w:rsidRPr="009734AB">
        <w:rPr>
          <w:rFonts w:ascii="Arial" w:hAnsi="Arial" w:cs="Arial"/>
          <w:kern w:val="28"/>
          <w:sz w:val="24"/>
          <w:szCs w:val="24"/>
        </w:rPr>
        <w:t xml:space="preserve"> </w:t>
      </w:r>
      <w:proofErr w:type="spellStart"/>
      <w:r w:rsidRPr="009734AB">
        <w:rPr>
          <w:rFonts w:ascii="Arial" w:hAnsi="Arial" w:cs="Arial"/>
          <w:kern w:val="28"/>
          <w:sz w:val="24"/>
          <w:szCs w:val="24"/>
        </w:rPr>
        <w:t>Forattini</w:t>
      </w:r>
      <w:proofErr w:type="spellEnd"/>
    </w:p>
    <w:p w:rsidR="00032462" w:rsidRDefault="009734AB" w:rsidP="00655963">
      <w:pPr>
        <w:spacing w:line="288" w:lineRule="auto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kern w:val="28"/>
          <w:sz w:val="24"/>
          <w:szCs w:val="24"/>
        </w:rPr>
        <w:t xml:space="preserve">Coordenadora da </w:t>
      </w:r>
      <w:r w:rsidR="000E35B6">
        <w:rPr>
          <w:rFonts w:ascii="Arial" w:hAnsi="Arial" w:cs="Arial"/>
          <w:kern w:val="28"/>
          <w:sz w:val="24"/>
          <w:szCs w:val="24"/>
        </w:rPr>
        <w:t>Câmara Técnica Segurança Hídrica e Qualidade de Água</w:t>
      </w:r>
      <w:r>
        <w:rPr>
          <w:rFonts w:ascii="Arial" w:hAnsi="Arial" w:cs="Arial"/>
          <w:kern w:val="28"/>
          <w:sz w:val="24"/>
          <w:szCs w:val="24"/>
        </w:rPr>
        <w:t xml:space="preserve"> – CT SHQA</w:t>
      </w:r>
    </w:p>
    <w:p w:rsidR="003168A9" w:rsidRDefault="003168A9" w:rsidP="00655963">
      <w:pPr>
        <w:spacing w:line="288" w:lineRule="auto"/>
        <w:rPr>
          <w:rFonts w:ascii="Arial" w:hAnsi="Arial"/>
          <w:sz w:val="24"/>
        </w:rPr>
      </w:pPr>
    </w:p>
    <w:p w:rsidR="00773FE6" w:rsidRDefault="00773FE6" w:rsidP="00655963">
      <w:pPr>
        <w:pStyle w:val="Corpodetexto"/>
        <w:spacing w:line="288" w:lineRule="auto"/>
      </w:pPr>
    </w:p>
    <w:p w:rsidR="00454FC5" w:rsidRDefault="0077546A" w:rsidP="00655963">
      <w:pPr>
        <w:spacing w:line="288" w:lineRule="auto"/>
        <w:jc w:val="both"/>
        <w:rPr>
          <w:rFonts w:ascii="Arial" w:hAnsi="Arial" w:cs="Arial"/>
          <w:sz w:val="24"/>
          <w:szCs w:val="26"/>
        </w:rPr>
      </w:pPr>
      <w:r w:rsidRPr="00DB25B4">
        <w:rPr>
          <w:rFonts w:ascii="Arial" w:hAnsi="Arial" w:cs="Arial"/>
          <w:b/>
          <w:sz w:val="24"/>
          <w:szCs w:val="26"/>
        </w:rPr>
        <w:t>Referência</w:t>
      </w:r>
      <w:r w:rsidRPr="00141F46">
        <w:rPr>
          <w:rFonts w:ascii="Arial" w:hAnsi="Arial" w:cs="Arial"/>
          <w:sz w:val="24"/>
          <w:szCs w:val="26"/>
        </w:rPr>
        <w:t>:</w:t>
      </w:r>
      <w:r w:rsidR="000C6C36">
        <w:rPr>
          <w:rFonts w:ascii="Arial" w:hAnsi="Arial" w:cs="Arial"/>
          <w:sz w:val="24"/>
          <w:szCs w:val="26"/>
        </w:rPr>
        <w:t xml:space="preserve"> Resposta ao Ofício nº 33/2016/AP-GF-ANA – Demanda COPASA – Solicitação de alteração do TTAC</w:t>
      </w:r>
    </w:p>
    <w:p w:rsidR="00655963" w:rsidRDefault="00655963" w:rsidP="00655963">
      <w:pPr>
        <w:spacing w:line="288" w:lineRule="auto"/>
        <w:jc w:val="both"/>
        <w:rPr>
          <w:rFonts w:ascii="Arial" w:hAnsi="Arial" w:cs="Arial"/>
          <w:sz w:val="24"/>
          <w:szCs w:val="26"/>
        </w:rPr>
      </w:pPr>
    </w:p>
    <w:p w:rsidR="0077546A" w:rsidRDefault="0077546A" w:rsidP="00655963">
      <w:pPr>
        <w:spacing w:line="288" w:lineRule="auto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Senho</w:t>
      </w:r>
      <w:r w:rsidR="00390B0F">
        <w:rPr>
          <w:rFonts w:ascii="Arial" w:hAnsi="Arial" w:cs="Arial"/>
          <w:sz w:val="24"/>
          <w:szCs w:val="26"/>
        </w:rPr>
        <w:t>r</w:t>
      </w:r>
      <w:r w:rsidR="009734AB">
        <w:rPr>
          <w:rFonts w:ascii="Arial" w:hAnsi="Arial" w:cs="Arial"/>
          <w:sz w:val="24"/>
          <w:szCs w:val="26"/>
        </w:rPr>
        <w:t xml:space="preserve">a </w:t>
      </w:r>
      <w:r w:rsidR="009734AB">
        <w:rPr>
          <w:rFonts w:ascii="Arial" w:hAnsi="Arial" w:cs="Arial"/>
          <w:kern w:val="28"/>
          <w:sz w:val="24"/>
          <w:szCs w:val="24"/>
        </w:rPr>
        <w:t>Coordenadora</w:t>
      </w:r>
      <w:r w:rsidR="00245D46">
        <w:rPr>
          <w:rFonts w:ascii="Arial" w:hAnsi="Arial" w:cs="Arial"/>
          <w:sz w:val="24"/>
          <w:szCs w:val="26"/>
        </w:rPr>
        <w:t>:</w:t>
      </w:r>
    </w:p>
    <w:p w:rsidR="005D774D" w:rsidRPr="00933C10" w:rsidRDefault="005D774D" w:rsidP="00655963">
      <w:pPr>
        <w:spacing w:line="288" w:lineRule="auto"/>
        <w:rPr>
          <w:rFonts w:ascii="Arial" w:hAnsi="Arial"/>
          <w:sz w:val="22"/>
        </w:rPr>
      </w:pPr>
    </w:p>
    <w:p w:rsidR="00474DCF" w:rsidRDefault="000C6C36" w:rsidP="0065596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4"/>
        </w:rPr>
        <w:t xml:space="preserve">Fazemos referência ao documento encaminhado pela </w:t>
      </w:r>
      <w:r w:rsidR="00474DCF">
        <w:rPr>
          <w:rFonts w:ascii="Arial" w:hAnsi="Arial" w:cs="Arial"/>
          <w:sz w:val="24"/>
          <w:szCs w:val="24"/>
        </w:rPr>
        <w:t xml:space="preserve">FUNDAÇÃO RENOVA </w:t>
      </w:r>
      <w:r>
        <w:rPr>
          <w:rFonts w:ascii="Arial" w:hAnsi="Arial" w:cs="Arial"/>
          <w:sz w:val="24"/>
          <w:szCs w:val="24"/>
        </w:rPr>
        <w:t xml:space="preserve">à ANA, na data de 21 de novembro de 2016, como resposta ao Ofício nº </w:t>
      </w:r>
      <w:r>
        <w:rPr>
          <w:rFonts w:ascii="Arial" w:hAnsi="Arial" w:cs="Arial"/>
          <w:sz w:val="24"/>
          <w:szCs w:val="26"/>
        </w:rPr>
        <w:t xml:space="preserve">33/2016/AP-GF-ANA. </w:t>
      </w:r>
    </w:p>
    <w:p w:rsidR="00474DCF" w:rsidRDefault="00474DCF" w:rsidP="0065596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4"/>
          <w:szCs w:val="26"/>
        </w:rPr>
      </w:pPr>
    </w:p>
    <w:p w:rsidR="000C6C36" w:rsidRDefault="00474DCF" w:rsidP="0065596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6"/>
        </w:rPr>
        <w:t xml:space="preserve">No </w:t>
      </w:r>
      <w:r w:rsidR="00D11311">
        <w:rPr>
          <w:rFonts w:ascii="Arial" w:hAnsi="Arial" w:cs="Arial"/>
          <w:sz w:val="24"/>
          <w:szCs w:val="26"/>
        </w:rPr>
        <w:t>documento</w:t>
      </w:r>
      <w:r>
        <w:rPr>
          <w:rFonts w:ascii="Arial" w:hAnsi="Arial" w:cs="Arial"/>
          <w:sz w:val="24"/>
          <w:szCs w:val="26"/>
        </w:rPr>
        <w:t xml:space="preserve"> supracitado, a FUNDAÇÃO se posiciono</w:t>
      </w:r>
      <w:r w:rsidR="00D05829">
        <w:rPr>
          <w:rFonts w:ascii="Arial" w:hAnsi="Arial" w:cs="Arial"/>
          <w:sz w:val="24"/>
          <w:szCs w:val="26"/>
        </w:rPr>
        <w:t xml:space="preserve">u a respeito do pleito apresentado pela COPASA </w:t>
      </w:r>
      <w:r w:rsidR="00601A66">
        <w:rPr>
          <w:rFonts w:ascii="Arial" w:hAnsi="Arial" w:cs="Arial"/>
          <w:sz w:val="24"/>
          <w:szCs w:val="26"/>
        </w:rPr>
        <w:t xml:space="preserve">MG </w:t>
      </w:r>
      <w:r w:rsidR="00D05829">
        <w:rPr>
          <w:rFonts w:ascii="Arial" w:hAnsi="Arial" w:cs="Arial"/>
          <w:sz w:val="24"/>
          <w:szCs w:val="26"/>
        </w:rPr>
        <w:t xml:space="preserve">à Câmara Técnica, qual seja </w:t>
      </w:r>
      <w:r w:rsidR="000C6C36">
        <w:rPr>
          <w:rFonts w:ascii="Arial" w:hAnsi="Arial" w:cs="Arial"/>
          <w:sz w:val="24"/>
          <w:szCs w:val="24"/>
        </w:rPr>
        <w:t xml:space="preserve">a alteração da Cláusula nº 171 do </w:t>
      </w:r>
      <w:r w:rsidR="00D05829" w:rsidRPr="005E7003">
        <w:rPr>
          <w:rFonts w:ascii="Arial" w:hAnsi="Arial" w:cs="Arial"/>
          <w:sz w:val="24"/>
          <w:szCs w:val="24"/>
        </w:rPr>
        <w:t>Termo de Transação e de Ajustamento de Conduta – TTAC</w:t>
      </w:r>
      <w:r w:rsidR="00D05829">
        <w:rPr>
          <w:rFonts w:ascii="Arial" w:hAnsi="Arial" w:cs="Arial"/>
          <w:sz w:val="24"/>
          <w:szCs w:val="24"/>
        </w:rPr>
        <w:t>, de</w:t>
      </w:r>
      <w:r w:rsidR="00D05829" w:rsidRPr="005E7003">
        <w:rPr>
          <w:rFonts w:ascii="Arial" w:hAnsi="Arial" w:cs="Arial"/>
          <w:sz w:val="24"/>
          <w:szCs w:val="24"/>
        </w:rPr>
        <w:t xml:space="preserve"> 02 de março de 2016</w:t>
      </w:r>
      <w:r w:rsidR="000C6C36">
        <w:rPr>
          <w:rFonts w:ascii="Arial" w:hAnsi="Arial" w:cs="Arial"/>
          <w:sz w:val="24"/>
          <w:szCs w:val="24"/>
        </w:rPr>
        <w:t xml:space="preserve">, visando ao atendimento de 100% da população das sedes dos municípios de Resplendor e de </w:t>
      </w:r>
      <w:proofErr w:type="spellStart"/>
      <w:r w:rsidR="000C6C36">
        <w:rPr>
          <w:rFonts w:ascii="Arial" w:hAnsi="Arial" w:cs="Arial"/>
          <w:sz w:val="24"/>
          <w:szCs w:val="24"/>
        </w:rPr>
        <w:t>Itueta</w:t>
      </w:r>
      <w:proofErr w:type="spellEnd"/>
      <w:r w:rsidR="000C6C36">
        <w:rPr>
          <w:rFonts w:ascii="Arial" w:hAnsi="Arial" w:cs="Arial"/>
          <w:sz w:val="24"/>
          <w:szCs w:val="24"/>
        </w:rPr>
        <w:t xml:space="preserve"> e do distrito de </w:t>
      </w:r>
      <w:proofErr w:type="spellStart"/>
      <w:r w:rsidR="000C6C36">
        <w:rPr>
          <w:rFonts w:ascii="Arial" w:hAnsi="Arial" w:cs="Arial"/>
          <w:sz w:val="24"/>
          <w:szCs w:val="24"/>
        </w:rPr>
        <w:t>Quatituba</w:t>
      </w:r>
      <w:proofErr w:type="spellEnd"/>
      <w:r w:rsidR="000C6C36">
        <w:rPr>
          <w:rFonts w:ascii="Arial" w:hAnsi="Arial" w:cs="Arial"/>
          <w:sz w:val="24"/>
          <w:szCs w:val="24"/>
        </w:rPr>
        <w:t>, com água tratada através de sistemas alternativos de captação</w:t>
      </w:r>
      <w:r w:rsidR="00D05829">
        <w:rPr>
          <w:rFonts w:ascii="Arial" w:hAnsi="Arial" w:cs="Arial"/>
          <w:sz w:val="24"/>
          <w:szCs w:val="24"/>
        </w:rPr>
        <w:t>.</w:t>
      </w:r>
    </w:p>
    <w:p w:rsidR="00D11311" w:rsidRDefault="00D11311" w:rsidP="0065596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4"/>
          <w:szCs w:val="24"/>
        </w:rPr>
      </w:pPr>
    </w:p>
    <w:p w:rsidR="00D11311" w:rsidRDefault="00D11311" w:rsidP="0065596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Cumpre-nos</w:t>
      </w:r>
      <w:proofErr w:type="gramEnd"/>
      <w:r>
        <w:rPr>
          <w:rFonts w:ascii="Arial" w:hAnsi="Arial" w:cs="Arial"/>
          <w:sz w:val="24"/>
          <w:szCs w:val="24"/>
        </w:rPr>
        <w:t xml:space="preserve"> destacar o disposto na Cláusula nº 171 do TTAC:</w:t>
      </w:r>
    </w:p>
    <w:p w:rsidR="00D11311" w:rsidRDefault="00D11311" w:rsidP="0065596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4"/>
          <w:szCs w:val="24"/>
        </w:rPr>
      </w:pPr>
    </w:p>
    <w:p w:rsidR="00D11311" w:rsidRDefault="00D11311" w:rsidP="00D11311">
      <w:pPr>
        <w:autoSpaceDE w:val="0"/>
        <w:autoSpaceDN w:val="0"/>
        <w:adjustRightInd w:val="0"/>
        <w:spacing w:line="288" w:lineRule="aut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“Nos Municípios que tiveram localidades cuja operação do sistema de abastecimento público ficou inviabilizado temporariamente como decorrência do EVENTO, a FUNDAÇÃO deverá construir sistemas alternativos de captação e adução e melhoria das estações de tratamento de água para todas as referidas localidades desses municípios que captam diretamente da calha do Rio Doce, utilizando a tecnologia apropriada, visando </w:t>
      </w:r>
      <w:r w:rsidRPr="00133D2E">
        <w:rPr>
          <w:rFonts w:ascii="Arial" w:hAnsi="Arial" w:cs="Arial"/>
          <w:b/>
          <w:sz w:val="24"/>
          <w:szCs w:val="24"/>
        </w:rPr>
        <w:t>reduzir em 30% (trinta por cento) a dependência de abastecimento direto naquele rio, em relação aos níveis anteriores ao EVENTO</w:t>
      </w:r>
      <w:r>
        <w:rPr>
          <w:rFonts w:ascii="Arial" w:hAnsi="Arial" w:cs="Arial"/>
          <w:sz w:val="24"/>
          <w:szCs w:val="24"/>
        </w:rPr>
        <w:t>, como medida reparatória.”</w:t>
      </w:r>
    </w:p>
    <w:p w:rsidR="00D11311" w:rsidRDefault="00D11311" w:rsidP="0065596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4"/>
          <w:szCs w:val="24"/>
        </w:rPr>
      </w:pPr>
    </w:p>
    <w:p w:rsidR="00BA5B44" w:rsidRDefault="007513BA" w:rsidP="00BA5B44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Como empresa concessionária </w:t>
      </w:r>
      <w:r w:rsidR="00601A66">
        <w:rPr>
          <w:rFonts w:ascii="Arial" w:hAnsi="Arial" w:cs="Arial"/>
          <w:sz w:val="24"/>
          <w:szCs w:val="24"/>
        </w:rPr>
        <w:t xml:space="preserve">dos serviços </w:t>
      </w:r>
      <w:r>
        <w:rPr>
          <w:rFonts w:ascii="Arial" w:hAnsi="Arial" w:cs="Arial"/>
          <w:sz w:val="24"/>
          <w:szCs w:val="24"/>
        </w:rPr>
        <w:t xml:space="preserve">de abastecimento de água das sedes dos municípios de Resplendor e de </w:t>
      </w:r>
      <w:proofErr w:type="spellStart"/>
      <w:r>
        <w:rPr>
          <w:rFonts w:ascii="Arial" w:hAnsi="Arial" w:cs="Arial"/>
          <w:sz w:val="24"/>
          <w:szCs w:val="24"/>
        </w:rPr>
        <w:t>Itueta</w:t>
      </w:r>
      <w:proofErr w:type="spellEnd"/>
      <w:r>
        <w:rPr>
          <w:rFonts w:ascii="Arial" w:hAnsi="Arial" w:cs="Arial"/>
          <w:sz w:val="24"/>
          <w:szCs w:val="24"/>
        </w:rPr>
        <w:t xml:space="preserve"> e do distrito de </w:t>
      </w:r>
      <w:proofErr w:type="spellStart"/>
      <w:r>
        <w:rPr>
          <w:rFonts w:ascii="Arial" w:hAnsi="Arial" w:cs="Arial"/>
          <w:sz w:val="24"/>
          <w:szCs w:val="24"/>
        </w:rPr>
        <w:t>Quatituba</w:t>
      </w:r>
      <w:proofErr w:type="spellEnd"/>
      <w:r>
        <w:rPr>
          <w:rFonts w:ascii="Arial" w:hAnsi="Arial" w:cs="Arial"/>
          <w:sz w:val="24"/>
          <w:szCs w:val="24"/>
        </w:rPr>
        <w:t>,</w:t>
      </w:r>
      <w:r w:rsidR="000F3F53">
        <w:rPr>
          <w:rFonts w:ascii="Arial" w:hAnsi="Arial" w:cs="Arial"/>
          <w:sz w:val="24"/>
          <w:szCs w:val="24"/>
        </w:rPr>
        <w:t xml:space="preserve"> </w:t>
      </w:r>
      <w:r w:rsidR="00601A66">
        <w:rPr>
          <w:rFonts w:ascii="Arial" w:hAnsi="Arial" w:cs="Arial"/>
          <w:sz w:val="24"/>
          <w:szCs w:val="24"/>
        </w:rPr>
        <w:t xml:space="preserve">a COPASA MG </w:t>
      </w:r>
      <w:r w:rsidR="00BA5B44">
        <w:rPr>
          <w:rFonts w:ascii="Arial" w:hAnsi="Arial" w:cs="Arial"/>
          <w:sz w:val="24"/>
          <w:szCs w:val="24"/>
        </w:rPr>
        <w:t xml:space="preserve">se manifestou a respeito, informando que </w:t>
      </w:r>
      <w:r w:rsidR="00655963" w:rsidRPr="00655963">
        <w:rPr>
          <w:rFonts w:ascii="Arial" w:hAnsi="Arial" w:cs="Arial"/>
          <w:sz w:val="24"/>
          <w:szCs w:val="24"/>
        </w:rPr>
        <w:t>a definição constante na Cláusula 171 do TTAC não atende as necessidades de aba</w:t>
      </w:r>
      <w:r w:rsidR="00163BB8">
        <w:rPr>
          <w:rFonts w:ascii="Arial" w:hAnsi="Arial" w:cs="Arial"/>
          <w:sz w:val="24"/>
          <w:szCs w:val="24"/>
        </w:rPr>
        <w:t>stecimento de água da população</w:t>
      </w:r>
      <w:r w:rsidR="00655963" w:rsidRPr="00655963">
        <w:rPr>
          <w:rFonts w:ascii="Arial" w:hAnsi="Arial" w:cs="Arial"/>
          <w:sz w:val="24"/>
          <w:szCs w:val="24"/>
        </w:rPr>
        <w:t>.</w:t>
      </w:r>
    </w:p>
    <w:p w:rsidR="00BA5B44" w:rsidRDefault="00BA5B44" w:rsidP="00BA5B44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4"/>
          <w:szCs w:val="24"/>
        </w:rPr>
      </w:pPr>
    </w:p>
    <w:p w:rsidR="005D774D" w:rsidRDefault="00BA5B44" w:rsidP="00BA5B44">
      <w:pPr>
        <w:autoSpaceDE w:val="0"/>
        <w:autoSpaceDN w:val="0"/>
        <w:adjustRightInd w:val="0"/>
        <w:spacing w:line="288" w:lineRule="auto"/>
        <w:jc w:val="both"/>
        <w:rPr>
          <w:rFonts w:ascii="Arial" w:hAnsi="Arial"/>
          <w:sz w:val="24"/>
        </w:rPr>
      </w:pPr>
      <w:r>
        <w:rPr>
          <w:rFonts w:ascii="Arial" w:hAnsi="Arial" w:cs="Arial"/>
          <w:sz w:val="24"/>
          <w:szCs w:val="24"/>
        </w:rPr>
        <w:lastRenderedPageBreak/>
        <w:t>Uma vez que a FUNDAÇÃO informou que “não é possível cogitar a alteração do instrumento sem que haja a participação das partes signatárias, bem como sem que referido processo de alteração seja acompanhado e validado pelo Poder Judiciário”,</w:t>
      </w:r>
      <w:proofErr w:type="gramStart"/>
      <w:r w:rsidR="00655963" w:rsidRPr="00655963">
        <w:rPr>
          <w:rFonts w:ascii="Arial" w:hAnsi="Arial" w:cs="Arial"/>
          <w:sz w:val="24"/>
          <w:szCs w:val="24"/>
        </w:rPr>
        <w:t xml:space="preserve">  </w:t>
      </w:r>
      <w:proofErr w:type="gramEnd"/>
      <w:r>
        <w:rPr>
          <w:rFonts w:ascii="Arial" w:hAnsi="Arial" w:cs="Arial"/>
          <w:sz w:val="24"/>
          <w:szCs w:val="24"/>
        </w:rPr>
        <w:t>a COPASA MG vem solicitar à CT SHQA que proceda as interlocuções com as partes signatárias</w:t>
      </w:r>
      <w:r w:rsidR="00163BB8">
        <w:rPr>
          <w:rFonts w:ascii="Arial" w:hAnsi="Arial" w:cs="Arial"/>
          <w:sz w:val="24"/>
          <w:szCs w:val="24"/>
        </w:rPr>
        <w:t xml:space="preserve"> do TTAC,</w:t>
      </w:r>
      <w:r>
        <w:rPr>
          <w:rFonts w:ascii="Arial" w:hAnsi="Arial" w:cs="Arial"/>
          <w:sz w:val="24"/>
          <w:szCs w:val="24"/>
        </w:rPr>
        <w:t xml:space="preserve"> de forma a viabilizar a alteração da Cláusula 171 </w:t>
      </w:r>
      <w:r w:rsidR="00163BB8">
        <w:rPr>
          <w:rFonts w:ascii="Arial" w:hAnsi="Arial" w:cs="Arial"/>
          <w:sz w:val="24"/>
          <w:szCs w:val="24"/>
        </w:rPr>
        <w:t xml:space="preserve">do referido instrumento, </w:t>
      </w:r>
      <w:r>
        <w:rPr>
          <w:rFonts w:ascii="Arial" w:hAnsi="Arial" w:cs="Arial"/>
          <w:sz w:val="24"/>
          <w:szCs w:val="24"/>
        </w:rPr>
        <w:t xml:space="preserve">no </w:t>
      </w:r>
      <w:r w:rsidR="00655963">
        <w:rPr>
          <w:rFonts w:ascii="Arial" w:hAnsi="Arial"/>
          <w:sz w:val="24"/>
        </w:rPr>
        <w:t>sentido de se garantir o abastecimento da população</w:t>
      </w:r>
      <w:r w:rsidR="00163BB8">
        <w:rPr>
          <w:rFonts w:ascii="Arial" w:hAnsi="Arial"/>
          <w:sz w:val="24"/>
        </w:rPr>
        <w:t xml:space="preserve"> das cidades de Resplendor e </w:t>
      </w:r>
      <w:proofErr w:type="spellStart"/>
      <w:r w:rsidR="00163BB8">
        <w:rPr>
          <w:rFonts w:ascii="Arial" w:hAnsi="Arial"/>
          <w:sz w:val="24"/>
        </w:rPr>
        <w:t>Itueta</w:t>
      </w:r>
      <w:proofErr w:type="spellEnd"/>
      <w:r w:rsidR="00163BB8">
        <w:rPr>
          <w:rFonts w:ascii="Arial" w:hAnsi="Arial"/>
          <w:sz w:val="24"/>
        </w:rPr>
        <w:t xml:space="preserve"> e do Distrito de </w:t>
      </w:r>
      <w:proofErr w:type="spellStart"/>
      <w:r w:rsidR="00163BB8">
        <w:rPr>
          <w:rFonts w:ascii="Arial" w:hAnsi="Arial"/>
          <w:sz w:val="24"/>
        </w:rPr>
        <w:t>Quatituba</w:t>
      </w:r>
      <w:proofErr w:type="spellEnd"/>
      <w:r w:rsidR="00163BB8">
        <w:rPr>
          <w:rFonts w:ascii="Arial" w:hAnsi="Arial"/>
          <w:sz w:val="24"/>
        </w:rPr>
        <w:t xml:space="preserve"> com 100% da vazão de água tratada através </w:t>
      </w:r>
      <w:r w:rsidR="00163BB8">
        <w:rPr>
          <w:rFonts w:ascii="Arial" w:hAnsi="Arial" w:cs="Arial"/>
          <w:sz w:val="24"/>
          <w:szCs w:val="24"/>
        </w:rPr>
        <w:t>de sistemas alternativos de captação</w:t>
      </w:r>
      <w:r w:rsidR="00655963">
        <w:rPr>
          <w:rFonts w:ascii="Arial" w:hAnsi="Arial"/>
          <w:sz w:val="24"/>
        </w:rPr>
        <w:t>.</w:t>
      </w:r>
    </w:p>
    <w:p w:rsidR="005D774D" w:rsidRDefault="005D774D" w:rsidP="00655963">
      <w:pPr>
        <w:spacing w:line="288" w:lineRule="auto"/>
        <w:jc w:val="center"/>
        <w:rPr>
          <w:rFonts w:ascii="Arial" w:hAnsi="Arial"/>
          <w:sz w:val="24"/>
        </w:rPr>
      </w:pPr>
    </w:p>
    <w:p w:rsidR="005D774D" w:rsidRDefault="005D774D" w:rsidP="00655963">
      <w:pPr>
        <w:spacing w:line="288" w:lineRule="auto"/>
        <w:jc w:val="center"/>
        <w:rPr>
          <w:rFonts w:ascii="Arial" w:hAnsi="Arial"/>
          <w:sz w:val="24"/>
        </w:rPr>
      </w:pPr>
    </w:p>
    <w:p w:rsidR="0077546A" w:rsidRDefault="0077546A" w:rsidP="00655963">
      <w:pPr>
        <w:spacing w:line="288" w:lineRule="auto"/>
        <w:jc w:val="center"/>
        <w:rPr>
          <w:rFonts w:ascii="Arial" w:hAnsi="Arial"/>
          <w:sz w:val="24"/>
        </w:rPr>
      </w:pPr>
      <w:r w:rsidRPr="00A40909">
        <w:rPr>
          <w:rFonts w:ascii="Arial" w:hAnsi="Arial"/>
          <w:sz w:val="24"/>
        </w:rPr>
        <w:t>Atenciosamente,</w:t>
      </w:r>
    </w:p>
    <w:p w:rsidR="00B237E6" w:rsidRDefault="00B237E6" w:rsidP="00655963">
      <w:pPr>
        <w:spacing w:line="288" w:lineRule="auto"/>
        <w:jc w:val="center"/>
        <w:rPr>
          <w:rFonts w:ascii="Arial" w:hAnsi="Arial"/>
          <w:sz w:val="24"/>
        </w:rPr>
      </w:pPr>
    </w:p>
    <w:p w:rsidR="00B237E6" w:rsidRDefault="00B237E6" w:rsidP="00655963">
      <w:pPr>
        <w:spacing w:line="288" w:lineRule="auto"/>
        <w:jc w:val="center"/>
        <w:rPr>
          <w:rFonts w:ascii="Arial" w:hAnsi="Arial"/>
          <w:sz w:val="24"/>
        </w:rPr>
      </w:pPr>
    </w:p>
    <w:p w:rsidR="00B237E6" w:rsidRDefault="00B237E6" w:rsidP="00655963">
      <w:pPr>
        <w:spacing w:line="288" w:lineRule="auto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Albino Júnior Batista Campos</w:t>
      </w:r>
    </w:p>
    <w:p w:rsidR="007B4656" w:rsidRDefault="00B237E6" w:rsidP="00655963">
      <w:pPr>
        <w:spacing w:line="288" w:lineRule="auto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Superintendente de Operação Vale do Rio Doce e Vale do Aço</w:t>
      </w:r>
    </w:p>
    <w:sectPr w:rsidR="007B4656" w:rsidSect="00C15204">
      <w:headerReference w:type="default" r:id="rId7"/>
      <w:footerReference w:type="default" r:id="rId8"/>
      <w:pgSz w:w="11907" w:h="16840" w:code="9"/>
      <w:pgMar w:top="567" w:right="708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BB8" w:rsidRDefault="00163BB8">
      <w:r>
        <w:separator/>
      </w:r>
    </w:p>
  </w:endnote>
  <w:endnote w:type="continuationSeparator" w:id="0">
    <w:p w:rsidR="00163BB8" w:rsidRDefault="00163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BB8" w:rsidRPr="001E0DF7" w:rsidRDefault="00163BB8" w:rsidP="00242E1C">
    <w:pPr>
      <w:pStyle w:val="Rodap"/>
      <w:jc w:val="center"/>
    </w:pPr>
    <w:r>
      <w:rPr>
        <w:noProof/>
      </w:rPr>
      <w:drawing>
        <wp:inline distT="0" distB="0" distL="0" distR="0">
          <wp:extent cx="6477000" cy="285750"/>
          <wp:effectExtent l="1905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285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63BB8" w:rsidRPr="00242E1C" w:rsidRDefault="00163BB8" w:rsidP="00242E1C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BB8" w:rsidRDefault="00163BB8">
      <w:r>
        <w:separator/>
      </w:r>
    </w:p>
  </w:footnote>
  <w:footnote w:type="continuationSeparator" w:id="0">
    <w:p w:rsidR="00163BB8" w:rsidRDefault="00163B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BB8" w:rsidRDefault="00163BB8" w:rsidP="00242E1C">
    <w:pPr>
      <w:pStyle w:val="Cabealho"/>
    </w:pPr>
    <w:r>
      <w:rPr>
        <w:noProof/>
      </w:rPr>
      <w:drawing>
        <wp:inline distT="0" distB="0" distL="0" distR="0">
          <wp:extent cx="5495925" cy="704850"/>
          <wp:effectExtent l="19050" t="0" r="9525" b="0"/>
          <wp:docPr id="1" name="Imagem 1" descr="Comunicação exter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municação exter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63BB8" w:rsidRDefault="00163BB8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03019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862"/>
    <w:rsid w:val="00032462"/>
    <w:rsid w:val="000328BE"/>
    <w:rsid w:val="00096FF2"/>
    <w:rsid w:val="000C6C36"/>
    <w:rsid w:val="000E35B6"/>
    <w:rsid w:val="000E4729"/>
    <w:rsid w:val="000F3F53"/>
    <w:rsid w:val="000F5328"/>
    <w:rsid w:val="00100936"/>
    <w:rsid w:val="00104DA0"/>
    <w:rsid w:val="00115D16"/>
    <w:rsid w:val="00133D2E"/>
    <w:rsid w:val="00163640"/>
    <w:rsid w:val="00163BB8"/>
    <w:rsid w:val="0017295F"/>
    <w:rsid w:val="001C67C7"/>
    <w:rsid w:val="001D49AB"/>
    <w:rsid w:val="001E473B"/>
    <w:rsid w:val="001F762A"/>
    <w:rsid w:val="002067C5"/>
    <w:rsid w:val="002245B4"/>
    <w:rsid w:val="00242E1C"/>
    <w:rsid w:val="00245D46"/>
    <w:rsid w:val="00257402"/>
    <w:rsid w:val="002772C3"/>
    <w:rsid w:val="002B5C05"/>
    <w:rsid w:val="002C6B8D"/>
    <w:rsid w:val="002E09BA"/>
    <w:rsid w:val="002E76FB"/>
    <w:rsid w:val="003071A7"/>
    <w:rsid w:val="003168A9"/>
    <w:rsid w:val="00323796"/>
    <w:rsid w:val="003342EC"/>
    <w:rsid w:val="00340AB0"/>
    <w:rsid w:val="00344AA0"/>
    <w:rsid w:val="00352693"/>
    <w:rsid w:val="00357F02"/>
    <w:rsid w:val="003650C5"/>
    <w:rsid w:val="00367A87"/>
    <w:rsid w:val="0037634C"/>
    <w:rsid w:val="00390B0F"/>
    <w:rsid w:val="003A594D"/>
    <w:rsid w:val="003B7C8A"/>
    <w:rsid w:val="003D3003"/>
    <w:rsid w:val="003E1705"/>
    <w:rsid w:val="00411100"/>
    <w:rsid w:val="00422969"/>
    <w:rsid w:val="0043100A"/>
    <w:rsid w:val="0044785C"/>
    <w:rsid w:val="00454FC5"/>
    <w:rsid w:val="00472EEB"/>
    <w:rsid w:val="00474DCF"/>
    <w:rsid w:val="004845B9"/>
    <w:rsid w:val="004A13B3"/>
    <w:rsid w:val="004B04EF"/>
    <w:rsid w:val="004D4676"/>
    <w:rsid w:val="00512396"/>
    <w:rsid w:val="005321EE"/>
    <w:rsid w:val="0054798E"/>
    <w:rsid w:val="005C792D"/>
    <w:rsid w:val="005C7C45"/>
    <w:rsid w:val="005D774D"/>
    <w:rsid w:val="005E541F"/>
    <w:rsid w:val="005E7003"/>
    <w:rsid w:val="00601A66"/>
    <w:rsid w:val="0061294E"/>
    <w:rsid w:val="00622478"/>
    <w:rsid w:val="00631D43"/>
    <w:rsid w:val="0063351D"/>
    <w:rsid w:val="00644B2B"/>
    <w:rsid w:val="006473CC"/>
    <w:rsid w:val="00655963"/>
    <w:rsid w:val="006A2BB4"/>
    <w:rsid w:val="006D5862"/>
    <w:rsid w:val="006E056F"/>
    <w:rsid w:val="00711405"/>
    <w:rsid w:val="00716C52"/>
    <w:rsid w:val="007513BA"/>
    <w:rsid w:val="00762C20"/>
    <w:rsid w:val="00773FE6"/>
    <w:rsid w:val="0077546A"/>
    <w:rsid w:val="007A48FD"/>
    <w:rsid w:val="007B4656"/>
    <w:rsid w:val="007D2956"/>
    <w:rsid w:val="007D56C3"/>
    <w:rsid w:val="007E71BB"/>
    <w:rsid w:val="008040A1"/>
    <w:rsid w:val="00840047"/>
    <w:rsid w:val="00845E87"/>
    <w:rsid w:val="00861FAA"/>
    <w:rsid w:val="00862A7E"/>
    <w:rsid w:val="00872377"/>
    <w:rsid w:val="00887AF8"/>
    <w:rsid w:val="008C5C29"/>
    <w:rsid w:val="008D515A"/>
    <w:rsid w:val="009161EE"/>
    <w:rsid w:val="00923A21"/>
    <w:rsid w:val="00933C10"/>
    <w:rsid w:val="009734AB"/>
    <w:rsid w:val="009A6C27"/>
    <w:rsid w:val="009D0B8B"/>
    <w:rsid w:val="00A02AA3"/>
    <w:rsid w:val="00A03D77"/>
    <w:rsid w:val="00A10521"/>
    <w:rsid w:val="00A23367"/>
    <w:rsid w:val="00A6224E"/>
    <w:rsid w:val="00AA49FF"/>
    <w:rsid w:val="00AC4067"/>
    <w:rsid w:val="00AD62D2"/>
    <w:rsid w:val="00B042C3"/>
    <w:rsid w:val="00B172E3"/>
    <w:rsid w:val="00B237E6"/>
    <w:rsid w:val="00B41385"/>
    <w:rsid w:val="00B44012"/>
    <w:rsid w:val="00B56867"/>
    <w:rsid w:val="00B75C64"/>
    <w:rsid w:val="00BA5B44"/>
    <w:rsid w:val="00BC0B1E"/>
    <w:rsid w:val="00BC1B2D"/>
    <w:rsid w:val="00BC404E"/>
    <w:rsid w:val="00BD5626"/>
    <w:rsid w:val="00C00C2D"/>
    <w:rsid w:val="00C139A5"/>
    <w:rsid w:val="00C15204"/>
    <w:rsid w:val="00C4417B"/>
    <w:rsid w:val="00C56B8E"/>
    <w:rsid w:val="00C728D7"/>
    <w:rsid w:val="00C77375"/>
    <w:rsid w:val="00C80160"/>
    <w:rsid w:val="00C872B4"/>
    <w:rsid w:val="00C87A28"/>
    <w:rsid w:val="00C951E9"/>
    <w:rsid w:val="00C96BBC"/>
    <w:rsid w:val="00CA1A44"/>
    <w:rsid w:val="00CA672A"/>
    <w:rsid w:val="00CC3058"/>
    <w:rsid w:val="00CC56CA"/>
    <w:rsid w:val="00CD6B9D"/>
    <w:rsid w:val="00CE39D4"/>
    <w:rsid w:val="00D05829"/>
    <w:rsid w:val="00D11311"/>
    <w:rsid w:val="00D157E2"/>
    <w:rsid w:val="00D3145D"/>
    <w:rsid w:val="00D33C23"/>
    <w:rsid w:val="00D36F0A"/>
    <w:rsid w:val="00D65764"/>
    <w:rsid w:val="00D66650"/>
    <w:rsid w:val="00D962D5"/>
    <w:rsid w:val="00DA7E09"/>
    <w:rsid w:val="00DB25B4"/>
    <w:rsid w:val="00DB7138"/>
    <w:rsid w:val="00DC1112"/>
    <w:rsid w:val="00DC65E1"/>
    <w:rsid w:val="00DE2AB9"/>
    <w:rsid w:val="00DF7470"/>
    <w:rsid w:val="00E057B4"/>
    <w:rsid w:val="00E144FC"/>
    <w:rsid w:val="00E30DE7"/>
    <w:rsid w:val="00E313F4"/>
    <w:rsid w:val="00E4281E"/>
    <w:rsid w:val="00E6057B"/>
    <w:rsid w:val="00E61B46"/>
    <w:rsid w:val="00EA7BD8"/>
    <w:rsid w:val="00EB3EC6"/>
    <w:rsid w:val="00EB4BBF"/>
    <w:rsid w:val="00EC22C4"/>
    <w:rsid w:val="00ED291A"/>
    <w:rsid w:val="00ED4B26"/>
    <w:rsid w:val="00EE2A28"/>
    <w:rsid w:val="00F010E1"/>
    <w:rsid w:val="00F554D7"/>
    <w:rsid w:val="00F91856"/>
    <w:rsid w:val="00FC56F3"/>
    <w:rsid w:val="00FF7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56F3"/>
  </w:style>
  <w:style w:type="paragraph" w:styleId="Ttulo1">
    <w:name w:val="heading 1"/>
    <w:basedOn w:val="Normal"/>
    <w:next w:val="Normal"/>
    <w:qFormat/>
    <w:rsid w:val="00FC56F3"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rsid w:val="00FC56F3"/>
    <w:pPr>
      <w:keepNext/>
      <w:jc w:val="right"/>
      <w:outlineLvl w:val="1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56F3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FC56F3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FC56F3"/>
    <w:pPr>
      <w:jc w:val="both"/>
    </w:pPr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rsid w:val="001E473B"/>
    <w:rPr>
      <w:rFonts w:ascii="Arial" w:hAnsi="Arial"/>
      <w:sz w:val="24"/>
    </w:rPr>
  </w:style>
  <w:style w:type="character" w:customStyle="1" w:styleId="RodapChar">
    <w:name w:val="Rodapé Char"/>
    <w:basedOn w:val="Fontepargpadro"/>
    <w:link w:val="Rodap"/>
    <w:rsid w:val="00242E1C"/>
  </w:style>
  <w:style w:type="character" w:customStyle="1" w:styleId="CabealhoChar">
    <w:name w:val="Cabeçalho Char"/>
    <w:basedOn w:val="Fontepargpadro"/>
    <w:link w:val="Cabealho"/>
    <w:rsid w:val="00242E1C"/>
  </w:style>
  <w:style w:type="paragraph" w:styleId="Textodebalo">
    <w:name w:val="Balloon Text"/>
    <w:basedOn w:val="Normal"/>
    <w:link w:val="TextodebaloChar"/>
    <w:rsid w:val="003B7C8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B7C8A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644B2B"/>
    <w:pPr>
      <w:ind w:left="720"/>
      <w:contextualSpacing/>
    </w:pPr>
  </w:style>
  <w:style w:type="character" w:customStyle="1" w:styleId="object">
    <w:name w:val="object"/>
    <w:basedOn w:val="Fontepargpadro"/>
    <w:rsid w:val="00032462"/>
  </w:style>
  <w:style w:type="character" w:styleId="Hyperlink">
    <w:name w:val="Hyperlink"/>
    <w:basedOn w:val="Fontepargpadro"/>
    <w:uiPriority w:val="99"/>
    <w:unhideWhenUsed/>
    <w:rsid w:val="000324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1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7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92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5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2162</Characters>
  <Application>Microsoft Office Word</Application>
  <DocSecurity>4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Comunicação  Externa nº 001 – DVSD/ROCA</vt:lpstr>
    </vt:vector>
  </TitlesOfParts>
  <Company>copasa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Comunicação  Externa nº 001 – DVSD/ROCA</dc:title>
  <dc:creator>ricardo.henrique</dc:creator>
  <cp:lastModifiedBy>Usuário do Windows</cp:lastModifiedBy>
  <cp:revision>2</cp:revision>
  <cp:lastPrinted>2016-08-31T17:42:00Z</cp:lastPrinted>
  <dcterms:created xsi:type="dcterms:W3CDTF">2017-12-13T12:32:00Z</dcterms:created>
  <dcterms:modified xsi:type="dcterms:W3CDTF">2017-12-13T12:32:00Z</dcterms:modified>
</cp:coreProperties>
</file>